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00A3" w:rsidRDefault="001C45DC">
      <w:pPr>
        <w:pStyle w:val="normal0"/>
        <w:ind w:right="-630"/>
        <w:jc w:val="center"/>
      </w:pPr>
      <w:bookmarkStart w:id="0" w:name="_GoBack"/>
      <w:bookmarkEnd w:id="0"/>
      <w:r>
        <w:rPr>
          <w:b/>
          <w:u w:val="single"/>
        </w:rPr>
        <w:t>Literary Writing: Dystopian Story Requirements</w:t>
      </w:r>
    </w:p>
    <w:p w:rsidR="00AB00A3" w:rsidRDefault="00AB00A3">
      <w:pPr>
        <w:pStyle w:val="normal0"/>
        <w:jc w:val="center"/>
      </w:pPr>
    </w:p>
    <w:tbl>
      <w:tblPr>
        <w:tblStyle w:val="a"/>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680"/>
        <w:gridCol w:w="4185"/>
      </w:tblGrid>
      <w:tr w:rsidR="00AB00A3">
        <w:tc>
          <w:tcPr>
            <w:tcW w:w="1980" w:type="dxa"/>
            <w:tcMar>
              <w:top w:w="100" w:type="dxa"/>
              <w:left w:w="100" w:type="dxa"/>
              <w:bottom w:w="100" w:type="dxa"/>
              <w:right w:w="100" w:type="dxa"/>
            </w:tcMar>
          </w:tcPr>
          <w:p w:rsidR="00AB00A3" w:rsidRDefault="00AB00A3">
            <w:pPr>
              <w:pStyle w:val="normal0"/>
              <w:widowControl w:val="0"/>
              <w:spacing w:line="240" w:lineRule="auto"/>
            </w:pPr>
          </w:p>
          <w:p w:rsidR="00AB00A3" w:rsidRDefault="001C45DC">
            <w:pPr>
              <w:pStyle w:val="normal0"/>
              <w:widowControl w:val="0"/>
              <w:spacing w:line="240" w:lineRule="auto"/>
              <w:jc w:val="center"/>
            </w:pPr>
            <w:r>
              <w:rPr>
                <w:b/>
                <w:sz w:val="20"/>
                <w:szCs w:val="20"/>
              </w:rPr>
              <w:t>Components</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AB00A3">
            <w:pPr>
              <w:pStyle w:val="normal0"/>
              <w:widowControl w:val="0"/>
              <w:spacing w:line="240" w:lineRule="auto"/>
            </w:pPr>
          </w:p>
          <w:p w:rsidR="00AB00A3" w:rsidRDefault="001C45DC">
            <w:pPr>
              <w:pStyle w:val="normal0"/>
              <w:widowControl w:val="0"/>
              <w:spacing w:line="240" w:lineRule="auto"/>
              <w:jc w:val="center"/>
            </w:pPr>
            <w:r>
              <w:rPr>
                <w:b/>
                <w:sz w:val="20"/>
                <w:szCs w:val="20"/>
              </w:rPr>
              <w:t>Requirements</w:t>
            </w:r>
          </w:p>
        </w:tc>
        <w:tc>
          <w:tcPr>
            <w:tcW w:w="4185" w:type="dxa"/>
            <w:tcMar>
              <w:top w:w="100" w:type="dxa"/>
              <w:left w:w="100" w:type="dxa"/>
              <w:bottom w:w="100" w:type="dxa"/>
              <w:right w:w="100" w:type="dxa"/>
            </w:tcMar>
          </w:tcPr>
          <w:p w:rsidR="00AB00A3" w:rsidRDefault="00AB00A3">
            <w:pPr>
              <w:pStyle w:val="normal0"/>
              <w:widowControl w:val="0"/>
              <w:spacing w:line="240" w:lineRule="auto"/>
            </w:pPr>
          </w:p>
          <w:p w:rsidR="00AB00A3" w:rsidRDefault="001C45DC">
            <w:pPr>
              <w:pStyle w:val="normal0"/>
              <w:widowControl w:val="0"/>
              <w:spacing w:line="240" w:lineRule="auto"/>
              <w:jc w:val="center"/>
            </w:pPr>
            <w:r>
              <w:rPr>
                <w:b/>
                <w:sz w:val="20"/>
                <w:szCs w:val="20"/>
              </w:rPr>
              <w:t>Brainstorm</w:t>
            </w:r>
          </w:p>
        </w:tc>
      </w:tr>
      <w:tr w:rsidR="00AB00A3">
        <w:trPr>
          <w:trHeight w:val="234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 xml:space="preserve"> Setting</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Choose your setting, tell me where it is, and describe it using vivid imagery.</w:t>
            </w:r>
          </w:p>
          <w:p w:rsidR="00AB00A3" w:rsidRDefault="00AB00A3">
            <w:pPr>
              <w:pStyle w:val="normal0"/>
              <w:widowControl w:val="0"/>
              <w:spacing w:line="240" w:lineRule="auto"/>
            </w:pP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306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Character(s)</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 xml:space="preserve">Your character(s) must be well developed. You must include direct and indirect characterization to give your reader an understanding of who the character is. Consider physical description as well as personality traits. Develop the protagonist first before </w:t>
            </w:r>
            <w:r>
              <w:rPr>
                <w:sz w:val="20"/>
                <w:szCs w:val="20"/>
              </w:rPr>
              <w:t>working on any supporting characters.</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350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Hook</w:t>
            </w: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The hook makes the audience want to know the rest of the story. Come up with an exciting opening scene that you will use to draw in your reader. Consider the following: Onomatopoeia, exclamation, anecdote or sce</w:t>
            </w:r>
            <w:r>
              <w:rPr>
                <w:sz w:val="20"/>
                <w:szCs w:val="20"/>
              </w:rPr>
              <w:t>nario, or outrageous statement.</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348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lastRenderedPageBreak/>
              <w:t>Background of your Dystopia</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 xml:space="preserve">What exactly is going on in your story? Where is the character? What has happened? </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204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Conflict</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b/>
                <w:sz w:val="20"/>
                <w:szCs w:val="20"/>
              </w:rPr>
              <w:t>-Man v Man -Man v Self -Man v Society</w:t>
            </w:r>
          </w:p>
          <w:p w:rsidR="00AB00A3" w:rsidRDefault="001C45DC">
            <w:pPr>
              <w:pStyle w:val="normal0"/>
              <w:widowControl w:val="0"/>
              <w:spacing w:line="240" w:lineRule="auto"/>
            </w:pPr>
            <w:r>
              <w:rPr>
                <w:sz w:val="20"/>
                <w:szCs w:val="20"/>
              </w:rPr>
              <w:t>What problem is the character facing? Explain the issue that the protagonist is faced with.</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220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Resolution</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How will the conflict ultimately be resolved?</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282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Dialogue</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 xml:space="preserve">Your character should have some communication in some way. They need to talk to someone, even if they’re talking to themselves. You must create </w:t>
            </w:r>
            <w:r>
              <w:rPr>
                <w:b/>
                <w:sz w:val="20"/>
                <w:szCs w:val="20"/>
              </w:rPr>
              <w:t>dialogue</w:t>
            </w:r>
            <w:r>
              <w:rPr>
                <w:sz w:val="20"/>
                <w:szCs w:val="20"/>
              </w:rPr>
              <w:t>, or conversation, properly formatted with quotation marks and appropriate punctuation</w:t>
            </w:r>
          </w:p>
          <w:p w:rsidR="00AB00A3" w:rsidRDefault="00AB00A3">
            <w:pPr>
              <w:pStyle w:val="normal0"/>
              <w:widowControl w:val="0"/>
              <w:spacing w:line="240" w:lineRule="auto"/>
            </w:pP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224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Title</w:t>
            </w: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 xml:space="preserve">What are you going to call your story? You need to create a unique and interesting title that will make your audience </w:t>
            </w:r>
            <w:proofErr w:type="gramStart"/>
            <w:r>
              <w:rPr>
                <w:sz w:val="20"/>
                <w:szCs w:val="20"/>
              </w:rPr>
              <w:t>want</w:t>
            </w:r>
            <w:proofErr w:type="gramEnd"/>
            <w:r>
              <w:rPr>
                <w:sz w:val="20"/>
                <w:szCs w:val="20"/>
              </w:rPr>
              <w:t xml:space="preserve"> to read your story/ see your movie.</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rPr>
          <w:trHeight w:val="2240"/>
        </w:trPr>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lastRenderedPageBreak/>
              <w:t>Elements - Signposts</w:t>
            </w: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b/>
                <w:sz w:val="20"/>
                <w:szCs w:val="20"/>
              </w:rPr>
              <w:t>Required</w:t>
            </w:r>
            <w:r>
              <w:rPr>
                <w:sz w:val="20"/>
                <w:szCs w:val="20"/>
              </w:rPr>
              <w:t>: Tough Question</w:t>
            </w:r>
          </w:p>
          <w:p w:rsidR="00AB00A3" w:rsidRDefault="001C45DC">
            <w:pPr>
              <w:pStyle w:val="normal0"/>
              <w:widowControl w:val="0"/>
              <w:spacing w:line="240" w:lineRule="auto"/>
            </w:pPr>
            <w:r>
              <w:rPr>
                <w:b/>
                <w:sz w:val="20"/>
                <w:szCs w:val="20"/>
              </w:rPr>
              <w:t>Pick 3:</w:t>
            </w:r>
            <w:r>
              <w:rPr>
                <w:sz w:val="20"/>
                <w:szCs w:val="20"/>
              </w:rPr>
              <w:t xml:space="preserve"> </w:t>
            </w:r>
          </w:p>
          <w:p w:rsidR="00AB00A3" w:rsidRDefault="001C45DC">
            <w:pPr>
              <w:pStyle w:val="normal0"/>
              <w:widowControl w:val="0"/>
              <w:numPr>
                <w:ilvl w:val="0"/>
                <w:numId w:val="1"/>
              </w:numPr>
              <w:spacing w:line="240" w:lineRule="auto"/>
              <w:ind w:hanging="360"/>
              <w:contextualSpacing/>
              <w:rPr>
                <w:sz w:val="20"/>
                <w:szCs w:val="20"/>
              </w:rPr>
            </w:pPr>
            <w:r>
              <w:rPr>
                <w:sz w:val="20"/>
                <w:szCs w:val="20"/>
              </w:rPr>
              <w:t xml:space="preserve">Aha Moment </w:t>
            </w:r>
          </w:p>
          <w:p w:rsidR="00AB00A3" w:rsidRDefault="001C45DC">
            <w:pPr>
              <w:pStyle w:val="normal0"/>
              <w:widowControl w:val="0"/>
              <w:numPr>
                <w:ilvl w:val="0"/>
                <w:numId w:val="1"/>
              </w:numPr>
              <w:spacing w:line="240" w:lineRule="auto"/>
              <w:ind w:hanging="360"/>
              <w:contextualSpacing/>
              <w:rPr>
                <w:sz w:val="20"/>
                <w:szCs w:val="20"/>
              </w:rPr>
            </w:pPr>
            <w:r>
              <w:rPr>
                <w:sz w:val="20"/>
                <w:szCs w:val="20"/>
              </w:rPr>
              <w:t>Again &amp; Again</w:t>
            </w:r>
          </w:p>
          <w:p w:rsidR="00AB00A3" w:rsidRDefault="001C45DC">
            <w:pPr>
              <w:pStyle w:val="normal0"/>
              <w:widowControl w:val="0"/>
              <w:numPr>
                <w:ilvl w:val="0"/>
                <w:numId w:val="1"/>
              </w:numPr>
              <w:spacing w:line="240" w:lineRule="auto"/>
              <w:ind w:hanging="360"/>
              <w:contextualSpacing/>
              <w:rPr>
                <w:sz w:val="20"/>
                <w:szCs w:val="20"/>
              </w:rPr>
            </w:pPr>
            <w:r>
              <w:rPr>
                <w:sz w:val="20"/>
                <w:szCs w:val="20"/>
              </w:rPr>
              <w:t>Words from the Wiser</w:t>
            </w:r>
          </w:p>
          <w:p w:rsidR="00AB00A3" w:rsidRDefault="001C45DC">
            <w:pPr>
              <w:pStyle w:val="normal0"/>
              <w:widowControl w:val="0"/>
              <w:numPr>
                <w:ilvl w:val="0"/>
                <w:numId w:val="1"/>
              </w:numPr>
              <w:spacing w:line="240" w:lineRule="auto"/>
              <w:ind w:hanging="360"/>
              <w:contextualSpacing/>
              <w:rPr>
                <w:sz w:val="20"/>
                <w:szCs w:val="20"/>
              </w:rPr>
            </w:pPr>
            <w:r>
              <w:rPr>
                <w:sz w:val="20"/>
                <w:szCs w:val="20"/>
              </w:rPr>
              <w:t>Memory Moment</w:t>
            </w:r>
          </w:p>
          <w:p w:rsidR="00AB00A3" w:rsidRDefault="001C45DC">
            <w:pPr>
              <w:pStyle w:val="normal0"/>
              <w:widowControl w:val="0"/>
              <w:numPr>
                <w:ilvl w:val="0"/>
                <w:numId w:val="1"/>
              </w:numPr>
              <w:spacing w:line="240" w:lineRule="auto"/>
              <w:ind w:hanging="360"/>
              <w:contextualSpacing/>
              <w:rPr>
                <w:sz w:val="20"/>
                <w:szCs w:val="20"/>
              </w:rPr>
            </w:pPr>
            <w:r>
              <w:rPr>
                <w:sz w:val="20"/>
                <w:szCs w:val="20"/>
              </w:rPr>
              <w:t>Contrast &amp; Contradictions</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r w:rsidR="00AB00A3">
        <w:tc>
          <w:tcPr>
            <w:tcW w:w="1980" w:type="dxa"/>
            <w:tcMar>
              <w:top w:w="100" w:type="dxa"/>
              <w:left w:w="100" w:type="dxa"/>
              <w:bottom w:w="100" w:type="dxa"/>
              <w:right w:w="100" w:type="dxa"/>
            </w:tcMar>
          </w:tcPr>
          <w:p w:rsidR="00AB00A3" w:rsidRDefault="001C45DC">
            <w:pPr>
              <w:pStyle w:val="normal0"/>
              <w:widowControl w:val="0"/>
              <w:spacing w:line="240" w:lineRule="auto"/>
            </w:pPr>
            <w:r>
              <w:rPr>
                <w:sz w:val="20"/>
                <w:szCs w:val="20"/>
              </w:rPr>
              <w:t>Cast</w:t>
            </w:r>
          </w:p>
          <w:p w:rsidR="00AB00A3" w:rsidRDefault="00AB00A3">
            <w:pPr>
              <w:pStyle w:val="normal0"/>
              <w:widowControl w:val="0"/>
              <w:spacing w:line="240" w:lineRule="auto"/>
            </w:pPr>
          </w:p>
          <w:p w:rsidR="00AB00A3" w:rsidRDefault="00AB00A3">
            <w:pPr>
              <w:pStyle w:val="normal0"/>
              <w:widowControl w:val="0"/>
              <w:spacing w:line="240" w:lineRule="auto"/>
            </w:pPr>
          </w:p>
          <w:p w:rsidR="00AB00A3" w:rsidRDefault="00AB00A3">
            <w:pPr>
              <w:pStyle w:val="normal0"/>
              <w:widowControl w:val="0"/>
              <w:spacing w:line="240" w:lineRule="auto"/>
            </w:pPr>
          </w:p>
          <w:p w:rsidR="00AB00A3" w:rsidRDefault="00AB00A3">
            <w:pPr>
              <w:pStyle w:val="normal0"/>
              <w:widowControl w:val="0"/>
              <w:spacing w:line="240" w:lineRule="auto"/>
            </w:pPr>
          </w:p>
          <w:p w:rsidR="00AB00A3" w:rsidRDefault="00AB00A3">
            <w:pPr>
              <w:pStyle w:val="normal0"/>
              <w:widowControl w:val="0"/>
              <w:spacing w:line="240" w:lineRule="auto"/>
            </w:pPr>
          </w:p>
          <w:p w:rsidR="00AB00A3" w:rsidRDefault="00AB00A3">
            <w:pPr>
              <w:pStyle w:val="normal0"/>
              <w:widowControl w:val="0"/>
              <w:spacing w:line="240" w:lineRule="auto"/>
            </w:pPr>
          </w:p>
          <w:p w:rsidR="00AB00A3" w:rsidRDefault="00AB00A3">
            <w:pPr>
              <w:pStyle w:val="normal0"/>
              <w:widowControl w:val="0"/>
              <w:spacing w:line="240" w:lineRule="auto"/>
            </w:pPr>
          </w:p>
        </w:tc>
        <w:tc>
          <w:tcPr>
            <w:tcW w:w="4680" w:type="dxa"/>
            <w:tcMar>
              <w:top w:w="100" w:type="dxa"/>
              <w:left w:w="100" w:type="dxa"/>
              <w:bottom w:w="100" w:type="dxa"/>
              <w:right w:w="100" w:type="dxa"/>
            </w:tcMar>
          </w:tcPr>
          <w:p w:rsidR="00AB00A3" w:rsidRDefault="001C45DC">
            <w:pPr>
              <w:pStyle w:val="normal0"/>
              <w:widowControl w:val="0"/>
              <w:spacing w:line="240" w:lineRule="auto"/>
            </w:pPr>
            <w:r>
              <w:rPr>
                <w:sz w:val="20"/>
                <w:szCs w:val="20"/>
              </w:rPr>
              <w:t>When your hit novel becomes a big screen movie, which actor/actress will play each character? Choose Hollywood stars to portray your protagonist and any other characters that are vi</w:t>
            </w:r>
            <w:r>
              <w:rPr>
                <w:sz w:val="20"/>
                <w:szCs w:val="20"/>
              </w:rPr>
              <w:t>tal to your story, considering why they’d be the best person for that role. (</w:t>
            </w:r>
            <w:proofErr w:type="spellStart"/>
            <w:proofErr w:type="gramStart"/>
            <w:r>
              <w:rPr>
                <w:sz w:val="20"/>
                <w:szCs w:val="20"/>
              </w:rPr>
              <w:t>ie</w:t>
            </w:r>
            <w:proofErr w:type="spellEnd"/>
            <w:proofErr w:type="gramEnd"/>
            <w:r>
              <w:rPr>
                <w:sz w:val="20"/>
                <w:szCs w:val="20"/>
              </w:rPr>
              <w:t>: looks like your character, played similar role in previous film, etc.)</w:t>
            </w:r>
          </w:p>
        </w:tc>
        <w:tc>
          <w:tcPr>
            <w:tcW w:w="4185" w:type="dxa"/>
            <w:tcMar>
              <w:top w:w="100" w:type="dxa"/>
              <w:left w:w="100" w:type="dxa"/>
              <w:bottom w:w="100" w:type="dxa"/>
              <w:right w:w="100" w:type="dxa"/>
            </w:tcMar>
          </w:tcPr>
          <w:p w:rsidR="00AB00A3" w:rsidRDefault="00AB00A3">
            <w:pPr>
              <w:pStyle w:val="normal0"/>
              <w:widowControl w:val="0"/>
              <w:spacing w:line="240" w:lineRule="auto"/>
            </w:pPr>
          </w:p>
        </w:tc>
      </w:tr>
    </w:tbl>
    <w:p w:rsidR="00AB00A3" w:rsidRDefault="00AB00A3">
      <w:pPr>
        <w:pStyle w:val="normal0"/>
      </w:pPr>
    </w:p>
    <w:p w:rsidR="00AB00A3" w:rsidRDefault="001C45DC">
      <w:pPr>
        <w:pStyle w:val="normal0"/>
        <w:spacing w:line="240" w:lineRule="auto"/>
      </w:pPr>
      <w:r>
        <w:rPr>
          <w:rFonts w:ascii="Cambria" w:eastAsia="Cambria" w:hAnsi="Cambria" w:cs="Cambria"/>
          <w:sz w:val="24"/>
          <w:szCs w:val="24"/>
        </w:rPr>
        <w:t xml:space="preserve">Now, go to </w:t>
      </w:r>
      <w:hyperlink r:id="rId6">
        <w:r>
          <w:rPr>
            <w:rFonts w:ascii="Cambria" w:eastAsia="Cambria" w:hAnsi="Cambria" w:cs="Cambria"/>
            <w:color w:val="1155CC"/>
            <w:sz w:val="24"/>
            <w:szCs w:val="24"/>
            <w:u w:val="single"/>
          </w:rPr>
          <w:t>http://ow.ly/VnoNJ</w:t>
        </w:r>
      </w:hyperlink>
      <w:r>
        <w:rPr>
          <w:rFonts w:ascii="Cambria" w:eastAsia="Cambria" w:hAnsi="Cambria" w:cs="Cambria"/>
          <w:sz w:val="24"/>
          <w:szCs w:val="24"/>
        </w:rPr>
        <w:t xml:space="preserve"> and choose your opening line. </w:t>
      </w:r>
    </w:p>
    <w:sectPr w:rsidR="00AB00A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7727"/>
    <w:multiLevelType w:val="multilevel"/>
    <w:tmpl w:val="DB2CC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B00A3"/>
    <w:rsid w:val="001C45DC"/>
    <w:rsid w:val="00AB00A3"/>
    <w:rsid w:val="00C3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y/VnoNJ"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2015-12-08T18:58:00Z</dcterms:created>
  <dcterms:modified xsi:type="dcterms:W3CDTF">2015-12-08T18:58:00Z</dcterms:modified>
</cp:coreProperties>
</file>